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6C" w:rsidRDefault="007E76CC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Žiadosť o povolenie na odber podzemných vôd a zriadenie vodnej stavby domovej studne pre fyzickú osobu</w:t>
      </w:r>
    </w:p>
    <w:p w:rsidR="00D66E6C" w:rsidRDefault="00D66E6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E6C" w:rsidRDefault="00D66E6C">
      <w:pPr>
        <w:pStyle w:val="Standard"/>
        <w:rPr>
          <w:rFonts w:ascii="Times New Roman" w:hAnsi="Times New Roman"/>
        </w:rPr>
      </w:pPr>
    </w:p>
    <w:p w:rsidR="00D66E6C" w:rsidRDefault="00D66E6C">
      <w:pPr>
        <w:pStyle w:val="Standard"/>
        <w:rPr>
          <w:rFonts w:ascii="Times New Roman" w:hAnsi="Times New Roman"/>
        </w:rPr>
      </w:pPr>
    </w:p>
    <w:p w:rsidR="00D66E6C" w:rsidRDefault="007E76C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Obec Malachov</w:t>
      </w:r>
    </w:p>
    <w:p w:rsidR="00D66E6C" w:rsidRDefault="007E76C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Ortútska cesta 145</w:t>
      </w:r>
    </w:p>
    <w:p w:rsidR="00D66E6C" w:rsidRDefault="007E76C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974 05 Malachov</w:t>
      </w:r>
    </w:p>
    <w:p w:rsidR="00D66E6C" w:rsidRDefault="00D66E6C">
      <w:pPr>
        <w:pStyle w:val="Standard"/>
        <w:rPr>
          <w:rFonts w:ascii="Times New Roman" w:hAnsi="Times New Roman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Meno a priezvisko </w:t>
      </w:r>
      <w:r>
        <w:rPr>
          <w:rFonts w:ascii="Times New Roman" w:hAnsi="Times New Roman"/>
        </w:rPr>
        <w:t>stavebníka, adresa, tel. kontakt, e-mailová adresa: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vŕtaná, skružová…,</w:t>
      </w:r>
    </w:p>
    <w:p w:rsidR="00D66E6C" w:rsidRDefault="007E76CC">
      <w:pPr>
        <w:pStyle w:val="Standard"/>
        <w:spacing w:line="360" w:lineRule="auto"/>
      </w:pPr>
      <w:r>
        <w:rPr>
          <w:rFonts w:ascii="Times New Roman" w:hAnsi="Times New Roman"/>
          <w:sz w:val="20"/>
          <w:szCs w:val="20"/>
        </w:rPr>
        <w:t xml:space="preserve">     účel – na odbe</w:t>
      </w:r>
      <w:r>
        <w:rPr>
          <w:rFonts w:ascii="Times New Roman" w:hAnsi="Times New Roman"/>
          <w:sz w:val="20"/>
          <w:szCs w:val="20"/>
        </w:rPr>
        <w:t>r pitnej vody, úžitkovej)</w:t>
      </w:r>
      <w:r>
        <w:rPr>
          <w:rFonts w:ascii="Times New Roman" w:hAnsi="Times New Roman"/>
        </w:rPr>
        <w:t>: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druh </w:t>
      </w:r>
      <w:r>
        <w:rPr>
          <w:rFonts w:ascii="Times New Roman" w:hAnsi="Times New Roman"/>
        </w:rPr>
        <w:t>pozemku………………………………………………………………………………………...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Údaje o projektovej dokumentácii (meno, názov, adresa a tel./e-mail projektanta):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Spôsob uskutočnenia stavby: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Vlastníci susedných nehnuteľností (meno, priezvisko, adresa)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6E6C" w:rsidRDefault="007E76C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 Požadované množstvo odoberaných podzemných vôd za 1 rok Q/rok v m³ : …………………..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</w:rPr>
      </w:pPr>
    </w:p>
    <w:p w:rsidR="00D66E6C" w:rsidRDefault="007E76CC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projektová dokumentácia spracovaná oprávneným projektantom pre vodnú stavbu p</w:t>
      </w:r>
      <w:r>
        <w:rPr>
          <w:rFonts w:ascii="Times New Roman" w:hAnsi="Times New Roman"/>
          <w:sz w:val="21"/>
          <w:szCs w:val="21"/>
        </w:rPr>
        <w:t>odľa STN 75 5115.</w:t>
      </w:r>
    </w:p>
    <w:p w:rsidR="00D66E6C" w:rsidRDefault="007E76CC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Doklad o odbornej spôsobilosti projektanta.</w:t>
      </w:r>
    </w:p>
    <w:p w:rsidR="00D66E6C" w:rsidRDefault="007E76CC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Vyjadrenie správcov inžinierskych sietí (plyn, el. kábel, tel. kábel, vodovodné potrubie, kanalizačné potrubie…)</w:t>
      </w:r>
    </w:p>
    <w:p w:rsidR="00D66E6C" w:rsidRDefault="007E76CC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- 1x výpis listu vlastníctva (originál alebo overená kópia)</w:t>
      </w:r>
    </w:p>
    <w:p w:rsidR="00D66E6C" w:rsidRDefault="007E76CC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- 1x kópia z </w:t>
      </w:r>
      <w:r>
        <w:rPr>
          <w:rFonts w:ascii="Times New Roman" w:hAnsi="Times New Roman"/>
          <w:sz w:val="21"/>
          <w:szCs w:val="21"/>
        </w:rPr>
        <w:t>katastrálnej mapy</w:t>
      </w:r>
    </w:p>
    <w:p w:rsidR="00D66E6C" w:rsidRDefault="007E76CC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- 1x situačný nákres umiestnenia vodnej stavby a uvedením vzdialenosti od najbližšieho zdroja znečistenia          (žumpa, kanalizačné prípojky, chlievy, hnojiská, verejné komunikácie….).</w:t>
      </w:r>
    </w:p>
    <w:p w:rsidR="00D66E6C" w:rsidRDefault="007E76CC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- Doklad o správnom poplatku: 30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hAnsi="Times New Roman"/>
          <w:sz w:val="21"/>
          <w:szCs w:val="21"/>
        </w:rPr>
        <w:t xml:space="preserve"> v zmysle položk</w:t>
      </w:r>
      <w:r>
        <w:rPr>
          <w:rFonts w:ascii="Times New Roman" w:hAnsi="Times New Roman"/>
          <w:sz w:val="21"/>
          <w:szCs w:val="21"/>
        </w:rPr>
        <w:t>y 60 písm. d zák. č. 145/1995 Z.z. o správnych poplatkoch.</w:t>
      </w:r>
    </w:p>
    <w:p w:rsidR="00D66E6C" w:rsidRDefault="007E76CC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>- Právoplatné územné rozhodnutie / súhlas miestne príslušného stavebného úradu, ktorý overuje dodržanie podmienok územného rozhodnutia.</w:t>
      </w:r>
    </w:p>
    <w:p w:rsidR="00D66E6C" w:rsidRDefault="007E76CC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- 2 x záverečná správa hydrologického prieskumu (technické pa</w:t>
      </w:r>
      <w:r>
        <w:rPr>
          <w:rFonts w:ascii="Times New Roman" w:hAnsi="Times New Roman"/>
          <w:sz w:val="21"/>
          <w:szCs w:val="21"/>
        </w:rPr>
        <w:t>rametre vrtu (priemer, hĺbka), výdatnosť vodného zdroja)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7E76CC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7E76C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:rsidR="00D66E6C" w:rsidRDefault="007E76CC">
      <w:pPr>
        <w:pStyle w:val="Standard"/>
        <w:spacing w:line="360" w:lineRule="auto"/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D66E6C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:rsidR="00D66E6C" w:rsidRDefault="00D66E6C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p w:rsidR="00D66E6C" w:rsidRDefault="00D66E6C">
      <w:pPr>
        <w:pStyle w:val="Standard"/>
        <w:spacing w:line="276" w:lineRule="auto"/>
        <w:rPr>
          <w:rFonts w:ascii="Times New Roman" w:hAnsi="Times New Roman"/>
          <w:b/>
          <w:bCs/>
          <w:sz w:val="21"/>
          <w:szCs w:val="21"/>
        </w:rPr>
      </w:pPr>
    </w:p>
    <w:sectPr w:rsidR="00D66E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76CC">
      <w:r>
        <w:separator/>
      </w:r>
    </w:p>
  </w:endnote>
  <w:endnote w:type="continuationSeparator" w:id="0">
    <w:p w:rsidR="00000000" w:rsidRDefault="007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76CC">
      <w:r>
        <w:rPr>
          <w:color w:val="000000"/>
        </w:rPr>
        <w:separator/>
      </w:r>
    </w:p>
  </w:footnote>
  <w:footnote w:type="continuationSeparator" w:id="0">
    <w:p w:rsidR="00000000" w:rsidRDefault="007E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6E6C"/>
    <w:rsid w:val="007E76CC"/>
    <w:rsid w:val="00D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85BA0-53F8-4205-8299-57A6810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CAVAROVÁ Erika</dc:creator>
  <cp:lastModifiedBy>Ing. Benicky</cp:lastModifiedBy>
  <cp:revision>2</cp:revision>
  <cp:lastPrinted>2017-01-24T10:17:00Z</cp:lastPrinted>
  <dcterms:created xsi:type="dcterms:W3CDTF">2018-01-12T09:34:00Z</dcterms:created>
  <dcterms:modified xsi:type="dcterms:W3CDTF">2018-01-12T09:34:00Z</dcterms:modified>
</cp:coreProperties>
</file>